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80" w:rsidRPr="00F4063D" w:rsidRDefault="00A77C6E" w:rsidP="003A02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Новый канал информирования </w:t>
      </w:r>
      <w:r w:rsidR="003B7B39">
        <w:rPr>
          <w:rFonts w:ascii="Times New Roman" w:hAnsi="Times New Roman"/>
          <w:b/>
          <w:sz w:val="28"/>
          <w:szCs w:val="28"/>
        </w:rPr>
        <w:t>вкладчиков (получателей) г. Астаны</w:t>
      </w:r>
    </w:p>
    <w:p w:rsidR="001F4BB0" w:rsidRPr="00F4063D" w:rsidRDefault="001F4BB0" w:rsidP="003A02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54E7" w:rsidRPr="00A77C6E" w:rsidRDefault="00276F81" w:rsidP="00344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6E">
        <w:rPr>
          <w:rFonts w:ascii="Times New Roman" w:hAnsi="Times New Roman"/>
          <w:sz w:val="28"/>
          <w:szCs w:val="28"/>
        </w:rPr>
        <w:t xml:space="preserve">ЕНПФ </w:t>
      </w:r>
      <w:r w:rsidR="00466FBA" w:rsidRPr="00A77C6E">
        <w:rPr>
          <w:rFonts w:ascii="Times New Roman" w:hAnsi="Times New Roman"/>
          <w:sz w:val="28"/>
          <w:szCs w:val="28"/>
        </w:rPr>
        <w:t>помимо предоставления качественного уровня обслуживания</w:t>
      </w:r>
      <w:r w:rsidR="00463979" w:rsidRPr="00A77C6E">
        <w:rPr>
          <w:rFonts w:ascii="Times New Roman" w:hAnsi="Times New Roman"/>
          <w:sz w:val="28"/>
          <w:szCs w:val="28"/>
        </w:rPr>
        <w:t xml:space="preserve"> стремится доносить актуальную и полезную информацию о накопительной пенсионной системе и собственных услугах до всех казахстанцев. </w:t>
      </w:r>
      <w:r w:rsidRPr="00A77C6E">
        <w:rPr>
          <w:rFonts w:ascii="Times New Roman" w:hAnsi="Times New Roman"/>
          <w:sz w:val="28"/>
          <w:szCs w:val="28"/>
        </w:rPr>
        <w:t>Для этого Фонд использ</w:t>
      </w:r>
      <w:r w:rsidR="003B7B39">
        <w:rPr>
          <w:rFonts w:ascii="Times New Roman" w:hAnsi="Times New Roman"/>
          <w:sz w:val="28"/>
          <w:szCs w:val="28"/>
        </w:rPr>
        <w:t>ует</w:t>
      </w:r>
      <w:r w:rsidRPr="00A77C6E">
        <w:rPr>
          <w:rFonts w:ascii="Times New Roman" w:hAnsi="Times New Roman"/>
          <w:sz w:val="28"/>
          <w:szCs w:val="28"/>
        </w:rPr>
        <w:t xml:space="preserve"> все возможности: от</w:t>
      </w:r>
      <w:r w:rsidR="00A957A8" w:rsidRPr="00A77C6E">
        <w:rPr>
          <w:rFonts w:ascii="Times New Roman" w:hAnsi="Times New Roman"/>
          <w:sz w:val="28"/>
          <w:szCs w:val="28"/>
        </w:rPr>
        <w:t xml:space="preserve"> организации выездных презентаций и</w:t>
      </w:r>
      <w:r w:rsidR="00F91E33">
        <w:rPr>
          <w:rFonts w:ascii="Times New Roman" w:hAnsi="Times New Roman"/>
          <w:sz w:val="28"/>
          <w:szCs w:val="28"/>
        </w:rPr>
        <w:t xml:space="preserve"> </w:t>
      </w:r>
      <w:r w:rsidR="00C954E7" w:rsidRPr="00A77C6E">
        <w:rPr>
          <w:rFonts w:ascii="Times New Roman" w:hAnsi="Times New Roman"/>
          <w:sz w:val="28"/>
          <w:szCs w:val="28"/>
        </w:rPr>
        <w:t>активного взаимо</w:t>
      </w:r>
      <w:r w:rsidR="00463979" w:rsidRPr="00A77C6E">
        <w:rPr>
          <w:rFonts w:ascii="Times New Roman" w:hAnsi="Times New Roman"/>
          <w:sz w:val="28"/>
          <w:szCs w:val="28"/>
        </w:rPr>
        <w:t xml:space="preserve">действия с представителями СМИ </w:t>
      </w:r>
      <w:r w:rsidR="00C954E7" w:rsidRPr="00A77C6E">
        <w:rPr>
          <w:rFonts w:ascii="Times New Roman" w:hAnsi="Times New Roman"/>
          <w:sz w:val="28"/>
          <w:szCs w:val="28"/>
        </w:rPr>
        <w:t>до</w:t>
      </w:r>
      <w:r w:rsidR="00F91E33">
        <w:rPr>
          <w:rFonts w:ascii="Times New Roman" w:hAnsi="Times New Roman"/>
          <w:sz w:val="28"/>
          <w:szCs w:val="28"/>
        </w:rPr>
        <w:t xml:space="preserve"> </w:t>
      </w:r>
      <w:r w:rsidR="00C954E7" w:rsidRPr="00A77C6E">
        <w:rPr>
          <w:rFonts w:ascii="Times New Roman" w:hAnsi="Times New Roman"/>
          <w:sz w:val="28"/>
          <w:szCs w:val="28"/>
        </w:rPr>
        <w:t>развития дополнительных каналов</w:t>
      </w:r>
      <w:r w:rsidR="00A957A8" w:rsidRPr="00A77C6E">
        <w:rPr>
          <w:rFonts w:ascii="Times New Roman" w:hAnsi="Times New Roman"/>
          <w:sz w:val="28"/>
          <w:szCs w:val="28"/>
        </w:rPr>
        <w:t xml:space="preserve"> дистанционного</w:t>
      </w:r>
      <w:r w:rsidR="00C954E7" w:rsidRPr="00A77C6E">
        <w:rPr>
          <w:rFonts w:ascii="Times New Roman" w:hAnsi="Times New Roman"/>
          <w:sz w:val="28"/>
          <w:szCs w:val="28"/>
        </w:rPr>
        <w:t xml:space="preserve"> взаимодействия</w:t>
      </w:r>
      <w:r w:rsidR="00860C00" w:rsidRPr="00A77C6E">
        <w:rPr>
          <w:rFonts w:ascii="Times New Roman" w:hAnsi="Times New Roman"/>
          <w:sz w:val="28"/>
          <w:szCs w:val="28"/>
        </w:rPr>
        <w:t xml:space="preserve">. Напомним, в июле 2018 года ЕНПФ внедрил </w:t>
      </w:r>
      <w:r w:rsidR="0039513F" w:rsidRPr="00A77C6E">
        <w:rPr>
          <w:rFonts w:ascii="Times New Roman" w:hAnsi="Times New Roman"/>
          <w:sz w:val="28"/>
          <w:szCs w:val="28"/>
        </w:rPr>
        <w:t>канал в мессенджере</w:t>
      </w:r>
      <w:r w:rsidR="00F91E33">
        <w:rPr>
          <w:rFonts w:ascii="Times New Roman" w:hAnsi="Times New Roman"/>
          <w:sz w:val="28"/>
          <w:szCs w:val="28"/>
        </w:rPr>
        <w:t xml:space="preserve"> </w:t>
      </w:r>
      <w:r w:rsidR="00C954E7" w:rsidRPr="00A77C6E">
        <w:rPr>
          <w:rFonts w:ascii="Times New Roman" w:hAnsi="Times New Roman"/>
          <w:sz w:val="28"/>
          <w:szCs w:val="28"/>
        </w:rPr>
        <w:t>WhatsApp, позволяющ</w:t>
      </w:r>
      <w:r w:rsidR="00466FBA" w:rsidRPr="00A77C6E">
        <w:rPr>
          <w:rFonts w:ascii="Times New Roman" w:hAnsi="Times New Roman"/>
          <w:sz w:val="28"/>
          <w:szCs w:val="28"/>
        </w:rPr>
        <w:t>ий</w:t>
      </w:r>
      <w:r w:rsidR="00C954E7" w:rsidRPr="00A77C6E">
        <w:rPr>
          <w:rFonts w:ascii="Times New Roman" w:hAnsi="Times New Roman"/>
          <w:sz w:val="28"/>
          <w:szCs w:val="28"/>
        </w:rPr>
        <w:t xml:space="preserve"> получить </w:t>
      </w:r>
      <w:r w:rsidR="00860C00" w:rsidRPr="00A77C6E">
        <w:rPr>
          <w:rFonts w:ascii="Times New Roman" w:hAnsi="Times New Roman"/>
          <w:sz w:val="28"/>
          <w:szCs w:val="28"/>
          <w:lang w:val="kk-KZ"/>
        </w:rPr>
        <w:t>информацию</w:t>
      </w:r>
      <w:r w:rsidR="0039513F" w:rsidRPr="00A77C6E">
        <w:rPr>
          <w:rFonts w:ascii="Times New Roman" w:hAnsi="Times New Roman"/>
          <w:sz w:val="28"/>
          <w:szCs w:val="28"/>
          <w:lang w:val="kk-KZ"/>
        </w:rPr>
        <w:t xml:space="preserve"> и проконсультироваться</w:t>
      </w:r>
      <w:r w:rsidR="00C954E7" w:rsidRPr="00A77C6E">
        <w:rPr>
          <w:rFonts w:ascii="Times New Roman" w:hAnsi="Times New Roman"/>
          <w:sz w:val="28"/>
          <w:szCs w:val="28"/>
        </w:rPr>
        <w:t xml:space="preserve"> по вопросам пенсионного обеспечения лицам, находящимся как в Казахстане, так и за рубежом. </w:t>
      </w:r>
    </w:p>
    <w:p w:rsidR="00860C00" w:rsidRPr="00A77C6E" w:rsidRDefault="00860C00" w:rsidP="00DE4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7A14" w:rsidRPr="00A77C6E" w:rsidRDefault="00B07A14" w:rsidP="003578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7C6E">
        <w:rPr>
          <w:rFonts w:ascii="Times New Roman" w:hAnsi="Times New Roman"/>
          <w:sz w:val="28"/>
          <w:szCs w:val="28"/>
        </w:rPr>
        <w:t xml:space="preserve">Для расширения каналов получения информации </w:t>
      </w:r>
      <w:r w:rsidR="001A0BBC" w:rsidRPr="00A77C6E">
        <w:rPr>
          <w:rFonts w:ascii="Times New Roman" w:hAnsi="Times New Roman"/>
          <w:sz w:val="28"/>
          <w:szCs w:val="28"/>
        </w:rPr>
        <w:t>ЕНПФ активно сотрудничает с</w:t>
      </w:r>
      <w:r w:rsidR="00275CBF" w:rsidRPr="00A77C6E">
        <w:rPr>
          <w:rFonts w:ascii="Times New Roman" w:hAnsi="Times New Roman"/>
          <w:sz w:val="28"/>
          <w:szCs w:val="28"/>
        </w:rPr>
        <w:t xml:space="preserve"> порталом электронного правительства Республики Казахстан и </w:t>
      </w:r>
      <w:r w:rsidRPr="00A77C6E">
        <w:rPr>
          <w:rFonts w:ascii="Times New Roman" w:hAnsi="Times New Roman"/>
          <w:sz w:val="28"/>
          <w:szCs w:val="28"/>
        </w:rPr>
        <w:t>акиматами всех областей и городов Астана и Алматы</w:t>
      </w:r>
      <w:r w:rsidR="00275CBF" w:rsidRPr="00A77C6E">
        <w:rPr>
          <w:rFonts w:ascii="Times New Roman" w:hAnsi="Times New Roman"/>
          <w:sz w:val="28"/>
          <w:szCs w:val="28"/>
        </w:rPr>
        <w:t>. М</w:t>
      </w:r>
      <w:r w:rsidR="005276CC" w:rsidRPr="00A77C6E">
        <w:rPr>
          <w:rFonts w:ascii="Times New Roman" w:hAnsi="Times New Roman"/>
          <w:sz w:val="28"/>
          <w:szCs w:val="28"/>
        </w:rPr>
        <w:t>еморандумы о сотрудничестве и взаимодействии</w:t>
      </w:r>
      <w:r w:rsidR="00275CBF" w:rsidRPr="00A77C6E">
        <w:rPr>
          <w:rFonts w:ascii="Times New Roman" w:hAnsi="Times New Roman"/>
          <w:sz w:val="28"/>
          <w:szCs w:val="28"/>
        </w:rPr>
        <w:t xml:space="preserve"> с последними</w:t>
      </w:r>
      <w:r w:rsidR="00F91E33">
        <w:rPr>
          <w:rFonts w:ascii="Times New Roman" w:hAnsi="Times New Roman"/>
          <w:sz w:val="28"/>
          <w:szCs w:val="28"/>
        </w:rPr>
        <w:t xml:space="preserve"> </w:t>
      </w:r>
      <w:r w:rsidR="001A0BBC" w:rsidRPr="00A77C6E">
        <w:rPr>
          <w:rFonts w:ascii="Times New Roman" w:hAnsi="Times New Roman"/>
          <w:sz w:val="28"/>
          <w:szCs w:val="28"/>
        </w:rPr>
        <w:t>подписаны в прошлом году.</w:t>
      </w:r>
    </w:p>
    <w:p w:rsidR="00B07A14" w:rsidRPr="00A77C6E" w:rsidRDefault="00B07A14" w:rsidP="00DE4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4FB" w:rsidRDefault="000866F2" w:rsidP="00DE4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A77C6E">
        <w:rPr>
          <w:rFonts w:ascii="Times New Roman" w:hAnsi="Times New Roman"/>
          <w:sz w:val="28"/>
          <w:szCs w:val="28"/>
        </w:rPr>
        <w:t>Кроме того</w:t>
      </w:r>
      <w:r w:rsidR="00C0708F" w:rsidRPr="00A77C6E">
        <w:rPr>
          <w:rFonts w:ascii="Times New Roman" w:hAnsi="Times New Roman"/>
          <w:sz w:val="28"/>
          <w:szCs w:val="28"/>
        </w:rPr>
        <w:t xml:space="preserve">, 6 сентября 2018 года ЕНПФ заключил соглашение </w:t>
      </w:r>
      <w:r w:rsidR="001A22F4">
        <w:rPr>
          <w:rFonts w:ascii="Times New Roman" w:hAnsi="Times New Roman"/>
          <w:sz w:val="28"/>
          <w:szCs w:val="28"/>
        </w:rPr>
        <w:t xml:space="preserve">о сотрудничестве </w:t>
      </w:r>
      <w:r w:rsidR="00C0708F" w:rsidRPr="00A77C6E">
        <w:rPr>
          <w:rFonts w:ascii="Times New Roman" w:hAnsi="Times New Roman"/>
          <w:sz w:val="28"/>
          <w:szCs w:val="28"/>
        </w:rPr>
        <w:t xml:space="preserve">с Городским центром мониторинга и оперативного реагирования </w:t>
      </w:r>
      <w:r w:rsidR="00E86AEC">
        <w:rPr>
          <w:rFonts w:ascii="Times New Roman" w:hAnsi="Times New Roman"/>
          <w:sz w:val="28"/>
          <w:szCs w:val="28"/>
          <w:lang w:val="en-US"/>
        </w:rPr>
        <w:t>i</w:t>
      </w:r>
      <w:r w:rsidR="00E86AEC">
        <w:rPr>
          <w:rFonts w:ascii="Times New Roman" w:hAnsi="Times New Roman"/>
          <w:sz w:val="28"/>
          <w:szCs w:val="28"/>
        </w:rPr>
        <w:t>Komek</w:t>
      </w:r>
      <w:r w:rsidR="00F91E33">
        <w:rPr>
          <w:rFonts w:ascii="Times New Roman" w:hAnsi="Times New Roman"/>
          <w:sz w:val="28"/>
          <w:szCs w:val="28"/>
        </w:rPr>
        <w:t xml:space="preserve"> </w:t>
      </w:r>
      <w:r w:rsidR="00C0708F" w:rsidRPr="00A77C6E">
        <w:rPr>
          <w:rFonts w:ascii="Times New Roman" w:hAnsi="Times New Roman"/>
          <w:sz w:val="28"/>
          <w:szCs w:val="28"/>
        </w:rPr>
        <w:t xml:space="preserve">акимата города Астаны. </w:t>
      </w:r>
      <w:r w:rsidR="00A13F34">
        <w:rPr>
          <w:rFonts w:ascii="Times New Roman" w:hAnsi="Times New Roman"/>
          <w:sz w:val="28"/>
          <w:szCs w:val="28"/>
        </w:rPr>
        <w:t xml:space="preserve">Отметим, что </w:t>
      </w:r>
      <w:r w:rsidR="00A13F34" w:rsidRPr="00A13F34">
        <w:rPr>
          <w:rFonts w:ascii="Times New Roman" w:hAnsi="Times New Roman"/>
          <w:sz w:val="28"/>
          <w:szCs w:val="28"/>
        </w:rPr>
        <w:t xml:space="preserve">Центр </w:t>
      </w:r>
      <w:r w:rsidR="00BC4D1D">
        <w:rPr>
          <w:rFonts w:ascii="Times New Roman" w:hAnsi="Times New Roman"/>
          <w:sz w:val="28"/>
          <w:szCs w:val="28"/>
        </w:rPr>
        <w:t xml:space="preserve">круглосуточно и без выходных </w:t>
      </w:r>
      <w:r w:rsidR="00A13F34" w:rsidRPr="00A13F34">
        <w:rPr>
          <w:rFonts w:ascii="Times New Roman" w:hAnsi="Times New Roman"/>
          <w:sz w:val="28"/>
          <w:szCs w:val="28"/>
        </w:rPr>
        <w:t>консультирует по всем городским услугам жизнеобеспечения, принимает жалобы и обращения жителей, проводит мониторинг социальных сетей и предоставляет ответы на обращения через социальные сети. В каталоге услуг iKomek более 770 услуг</w:t>
      </w:r>
      <w:r w:rsidR="001A22F4">
        <w:rPr>
          <w:rFonts w:ascii="Times New Roman" w:hAnsi="Times New Roman"/>
          <w:sz w:val="28"/>
          <w:szCs w:val="28"/>
        </w:rPr>
        <w:t xml:space="preserve">, к которым </w:t>
      </w:r>
      <w:r w:rsidR="00F96F8A">
        <w:rPr>
          <w:rFonts w:ascii="Times New Roman" w:hAnsi="Times New Roman"/>
          <w:sz w:val="28"/>
          <w:szCs w:val="28"/>
        </w:rPr>
        <w:t xml:space="preserve">после подписания соглашения </w:t>
      </w:r>
      <w:r w:rsidR="00F96F8A">
        <w:rPr>
          <w:rFonts w:ascii="Times New Roman" w:hAnsi="Times New Roman"/>
          <w:sz w:val="28"/>
        </w:rPr>
        <w:t>подключилось</w:t>
      </w:r>
      <w:r w:rsidR="001A22F4">
        <w:rPr>
          <w:rFonts w:ascii="Times New Roman" w:hAnsi="Times New Roman"/>
          <w:sz w:val="28"/>
        </w:rPr>
        <w:t xml:space="preserve"> и</w:t>
      </w:r>
      <w:r w:rsidR="00F96F8A">
        <w:rPr>
          <w:rFonts w:ascii="Times New Roman" w:hAnsi="Times New Roman"/>
          <w:sz w:val="28"/>
        </w:rPr>
        <w:t xml:space="preserve"> информирование</w:t>
      </w:r>
      <w:r w:rsidR="00F96F8A" w:rsidRPr="00BD6CD0">
        <w:rPr>
          <w:rFonts w:ascii="Times New Roman" w:hAnsi="Times New Roman"/>
          <w:sz w:val="28"/>
        </w:rPr>
        <w:t xml:space="preserve"> о деятельности и услугах ЕНПФ</w:t>
      </w:r>
      <w:r w:rsidR="00F96F8A">
        <w:rPr>
          <w:rFonts w:ascii="Times New Roman" w:hAnsi="Times New Roman"/>
          <w:sz w:val="28"/>
        </w:rPr>
        <w:t xml:space="preserve">, а также </w:t>
      </w:r>
      <w:r w:rsidR="001A22F4">
        <w:rPr>
          <w:rFonts w:ascii="Times New Roman" w:hAnsi="Times New Roman"/>
          <w:sz w:val="28"/>
        </w:rPr>
        <w:t xml:space="preserve">предоставление </w:t>
      </w:r>
      <w:r w:rsidR="00F96F8A">
        <w:rPr>
          <w:rFonts w:ascii="Times New Roman" w:hAnsi="Times New Roman"/>
          <w:sz w:val="28"/>
        </w:rPr>
        <w:t>справочн</w:t>
      </w:r>
      <w:r w:rsidR="001A22F4">
        <w:rPr>
          <w:rFonts w:ascii="Times New Roman" w:hAnsi="Times New Roman"/>
          <w:sz w:val="28"/>
        </w:rPr>
        <w:t>ой</w:t>
      </w:r>
      <w:r w:rsidR="00F96F8A">
        <w:rPr>
          <w:rFonts w:ascii="Times New Roman" w:hAnsi="Times New Roman"/>
          <w:sz w:val="28"/>
        </w:rPr>
        <w:t xml:space="preserve"> информаци</w:t>
      </w:r>
      <w:r w:rsidR="001A22F4">
        <w:rPr>
          <w:rFonts w:ascii="Times New Roman" w:hAnsi="Times New Roman"/>
          <w:sz w:val="28"/>
        </w:rPr>
        <w:t>и</w:t>
      </w:r>
      <w:r w:rsidR="00F96F8A">
        <w:rPr>
          <w:rFonts w:ascii="Times New Roman" w:hAnsi="Times New Roman"/>
          <w:sz w:val="28"/>
        </w:rPr>
        <w:t xml:space="preserve"> по контактам </w:t>
      </w:r>
      <w:r w:rsidR="00DE75EB">
        <w:rPr>
          <w:rFonts w:ascii="Times New Roman" w:hAnsi="Times New Roman"/>
          <w:sz w:val="28"/>
        </w:rPr>
        <w:t xml:space="preserve">столичного </w:t>
      </w:r>
      <w:r w:rsidR="00F96F8A">
        <w:rPr>
          <w:rFonts w:ascii="Times New Roman" w:hAnsi="Times New Roman"/>
          <w:sz w:val="28"/>
        </w:rPr>
        <w:t xml:space="preserve">Филиала </w:t>
      </w:r>
      <w:r w:rsidR="00DE75EB">
        <w:rPr>
          <w:rFonts w:ascii="Times New Roman" w:hAnsi="Times New Roman"/>
          <w:sz w:val="28"/>
        </w:rPr>
        <w:t>АО «</w:t>
      </w:r>
      <w:r w:rsidR="00F96F8A">
        <w:rPr>
          <w:rFonts w:ascii="Times New Roman" w:hAnsi="Times New Roman"/>
          <w:sz w:val="28"/>
        </w:rPr>
        <w:t>ЕНПФ</w:t>
      </w:r>
      <w:r w:rsidR="00DE75EB">
        <w:rPr>
          <w:rFonts w:ascii="Times New Roman" w:hAnsi="Times New Roman"/>
          <w:sz w:val="28"/>
        </w:rPr>
        <w:t>»</w:t>
      </w:r>
      <w:r w:rsidR="00F96F8A">
        <w:rPr>
          <w:rFonts w:ascii="Times New Roman" w:hAnsi="Times New Roman"/>
          <w:sz w:val="28"/>
        </w:rPr>
        <w:t xml:space="preserve">. </w:t>
      </w:r>
    </w:p>
    <w:p w:rsidR="00DE75EB" w:rsidRDefault="00DE75EB" w:rsidP="00DE4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6F81" w:rsidRPr="00FB700E" w:rsidRDefault="00276F81" w:rsidP="00DE4A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</w:p>
    <w:p w:rsidR="003A0295" w:rsidRPr="00B8213E" w:rsidRDefault="007767A5" w:rsidP="003A0295">
      <w:pPr>
        <w:pStyle w:val="a8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B8213E">
        <w:rPr>
          <w:rFonts w:ascii="Times New Roman" w:eastAsia="Times New Roman" w:hAnsi="Times New Roman"/>
          <w:b/>
          <w:i/>
          <w:color w:val="000000"/>
          <w:sz w:val="20"/>
          <w:szCs w:val="24"/>
          <w:lang w:eastAsia="ru-RU" w:bidi="hi-IN"/>
        </w:rPr>
        <w:t xml:space="preserve">ЕНПФ </w:t>
      </w:r>
      <w:r w:rsidRPr="00B8213E">
        <w:rPr>
          <w:rFonts w:ascii="Times New Roman" w:eastAsia="Times New Roman" w:hAnsi="Times New Roman"/>
          <w:i/>
          <w:color w:val="000000"/>
          <w:sz w:val="20"/>
          <w:szCs w:val="24"/>
          <w:lang w:eastAsia="ru-RU" w:bidi="hi-IN"/>
        </w:rPr>
        <w:t>создан</w:t>
      </w:r>
      <w:r w:rsidR="003A0295" w:rsidRPr="00B8213E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</w:t>
      </w:r>
      <w:r w:rsidRPr="00B8213E">
        <w:rPr>
          <w:rFonts w:ascii="Times New Roman" w:eastAsia="Times New Roman" w:hAnsi="Times New Roman"/>
          <w:i/>
          <w:sz w:val="20"/>
          <w:szCs w:val="24"/>
          <w:lang w:eastAsia="ru-RU"/>
        </w:rPr>
        <w:t>приватизации» Министерства</w:t>
      </w:r>
      <w:r w:rsidR="003A0295" w:rsidRPr="00B8213E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финансов Республики Казахстан. Доверительное </w:t>
      </w:r>
      <w:r w:rsidR="003A0295" w:rsidRPr="00B8213E">
        <w:rPr>
          <w:rFonts w:ascii="Times New Roman" w:eastAsia="Times New Roman" w:hAnsi="Times New Roman"/>
          <w:i/>
          <w:color w:val="000000"/>
          <w:sz w:val="20"/>
          <w:szCs w:val="24"/>
          <w:lang w:eastAsia="ru-RU" w:bidi="hi-IN"/>
        </w:rPr>
        <w:t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</w:r>
    </w:p>
    <w:p w:rsidR="003A0295" w:rsidRDefault="003A0295" w:rsidP="003A0295">
      <w:pPr>
        <w:pStyle w:val="a8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4"/>
          <w:lang w:eastAsia="ru-RU" w:bidi="hi-IN"/>
        </w:rPr>
      </w:pPr>
      <w:r w:rsidRPr="00B8213E">
        <w:rPr>
          <w:rFonts w:ascii="Times New Roman" w:eastAsia="Times New Roman" w:hAnsi="Times New Roman"/>
          <w:i/>
          <w:color w:val="000000"/>
          <w:sz w:val="20"/>
          <w:szCs w:val="24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0" w:name="SUB340903"/>
      <w:bookmarkEnd w:id="0"/>
      <w:r w:rsidRPr="00B8213E">
        <w:rPr>
          <w:rFonts w:ascii="Times New Roman" w:eastAsia="Times New Roman" w:hAnsi="Times New Roman"/>
          <w:i/>
          <w:color w:val="000000"/>
          <w:sz w:val="20"/>
          <w:szCs w:val="24"/>
          <w:lang w:eastAsia="ru-RU" w:bidi="hi-IN"/>
        </w:rPr>
        <w:t>индивидуальный учет пенсионных накоплений и выплат,</w:t>
      </w:r>
      <w:bookmarkStart w:id="1" w:name="SUB340904"/>
      <w:bookmarkEnd w:id="1"/>
      <w:r w:rsidRPr="00B8213E">
        <w:rPr>
          <w:rFonts w:ascii="Times New Roman" w:eastAsia="Times New Roman" w:hAnsi="Times New Roman"/>
          <w:i/>
          <w:color w:val="000000"/>
          <w:sz w:val="20"/>
          <w:szCs w:val="24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</w:t>
      </w:r>
      <w:r w:rsidR="007767A5" w:rsidRPr="00B8213E">
        <w:rPr>
          <w:rFonts w:ascii="Times New Roman" w:eastAsia="Times New Roman" w:hAnsi="Times New Roman"/>
          <w:i/>
          <w:color w:val="000000"/>
          <w:sz w:val="20"/>
          <w:szCs w:val="24"/>
          <w:lang w:eastAsia="ru-RU" w:bidi="hi-IN"/>
        </w:rPr>
        <w:t>на www.enpf.kz</w:t>
      </w:r>
      <w:r w:rsidRPr="00B8213E">
        <w:rPr>
          <w:rFonts w:ascii="Times New Roman" w:eastAsia="Times New Roman" w:hAnsi="Times New Roman"/>
          <w:i/>
          <w:color w:val="000000"/>
          <w:sz w:val="20"/>
          <w:szCs w:val="24"/>
          <w:lang w:eastAsia="ru-RU" w:bidi="hi-IN"/>
        </w:rPr>
        <w:t xml:space="preserve">). </w:t>
      </w:r>
    </w:p>
    <w:p w:rsidR="00D209B1" w:rsidRDefault="00D209B1" w:rsidP="003A0295">
      <w:pPr>
        <w:pStyle w:val="a8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4"/>
          <w:lang w:eastAsia="ru-RU" w:bidi="hi-IN"/>
        </w:rPr>
      </w:pPr>
    </w:p>
    <w:p w:rsidR="00D209B1" w:rsidRPr="00D209B1" w:rsidRDefault="00D209B1" w:rsidP="00D209B1">
      <w:pPr>
        <w:pStyle w:val="a8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 w:rsidRPr="00D209B1">
        <w:rPr>
          <w:rFonts w:ascii="Times New Roman" w:eastAsia="Times New Roman" w:hAnsi="Times New Roman"/>
          <w:b/>
          <w:i/>
          <w:sz w:val="20"/>
          <w:szCs w:val="24"/>
          <w:lang w:eastAsia="ru-RU"/>
        </w:rPr>
        <w:t>Городской центр мониторинга и оперативного реагирования</w:t>
      </w:r>
      <w:r w:rsidRPr="00D209B1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выступает как инструмент контроля и аналитики столицы, целями которого являются прием обращений жителей, координация работы коммунальных и оперативных служб при решении инцидентов, аварий, контроль своевременного закрытия инцидентов, выстраивание политики превентивных мер вместо «тушения пожаров», оперативный контроль за ситуацией «здесь» и «сейчас» через городскую систему видеонаблюдения, выявление и обработка инцидентов правонарушений.</w:t>
      </w:r>
    </w:p>
    <w:p w:rsidR="00D209B1" w:rsidRDefault="00D209B1" w:rsidP="00BC4D1D">
      <w:pPr>
        <w:pStyle w:val="a8"/>
        <w:spacing w:before="0" w:beforeAutospacing="0" w:after="0" w:afterAutospacing="0" w:line="240" w:lineRule="auto"/>
        <w:jc w:val="both"/>
        <w:rPr>
          <w:rFonts w:ascii="Times New Roman" w:eastAsia="Times New Roman" w:hAnsi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/>
          <w:i/>
          <w:sz w:val="20"/>
          <w:szCs w:val="24"/>
          <w:lang w:eastAsia="ru-RU"/>
        </w:rPr>
        <w:t>Ц</w:t>
      </w:r>
      <w:r w:rsidRPr="00D209B1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ентр работает 365/24/7.Обращения можете подавать по </w:t>
      </w:r>
      <w:r w:rsidR="00E86AEC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номеру дозвона – 109, через </w:t>
      </w:r>
      <w:r w:rsidRPr="00D209B1">
        <w:rPr>
          <w:rFonts w:ascii="Times New Roman" w:eastAsia="Times New Roman" w:hAnsi="Times New Roman"/>
          <w:i/>
          <w:sz w:val="20"/>
          <w:szCs w:val="24"/>
          <w:lang w:eastAsia="ru-RU"/>
        </w:rPr>
        <w:t>мобильное приложение «SmartAstana»</w:t>
      </w:r>
      <w:r w:rsidR="00BC4D1D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 или официальные страницы в </w:t>
      </w:r>
      <w:r w:rsidRPr="00D209B1">
        <w:rPr>
          <w:rFonts w:ascii="Times New Roman" w:eastAsia="Times New Roman" w:hAnsi="Times New Roman"/>
          <w:i/>
          <w:sz w:val="20"/>
          <w:szCs w:val="24"/>
          <w:lang w:eastAsia="ru-RU"/>
        </w:rPr>
        <w:t xml:space="preserve">социальных </w:t>
      </w:r>
      <w:r w:rsidR="00BC4D1D">
        <w:rPr>
          <w:rFonts w:ascii="Times New Roman" w:eastAsia="Times New Roman" w:hAnsi="Times New Roman"/>
          <w:i/>
          <w:sz w:val="20"/>
          <w:szCs w:val="24"/>
          <w:lang w:eastAsia="ru-RU"/>
        </w:rPr>
        <w:t>сетях.</w:t>
      </w:r>
    </w:p>
    <w:p w:rsidR="00197A68" w:rsidRPr="00BC4D1D" w:rsidRDefault="00197A68" w:rsidP="00DE75E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2" w:name="_GoBack"/>
      <w:bookmarkEnd w:id="2"/>
    </w:p>
    <w:p w:rsidR="00197A68" w:rsidRPr="00DE75EB" w:rsidRDefault="00E8695E" w:rsidP="00197A6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DE75EB">
        <w:rPr>
          <w:rFonts w:ascii="Times New Roman" w:hAnsi="Times New Roman"/>
          <w:sz w:val="24"/>
          <w:szCs w:val="24"/>
        </w:rPr>
        <w:t>Пресс-центр АО «ЕНПФ»</w:t>
      </w:r>
    </w:p>
    <w:p w:rsidR="003A0295" w:rsidRPr="00B8213E" w:rsidRDefault="003A0295" w:rsidP="00197A68">
      <w:pPr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36"/>
          <w:szCs w:val="28"/>
        </w:rPr>
      </w:pPr>
      <w:r w:rsidRPr="00DE75EB">
        <w:rPr>
          <w:rFonts w:ascii="Times New Roman" w:hAnsi="Times New Roman"/>
          <w:sz w:val="24"/>
          <w:szCs w:val="24"/>
        </w:rPr>
        <w:t xml:space="preserve">Контакты для СМИ: </w:t>
      </w:r>
      <w:hyperlink r:id="rId8" w:history="1">
        <w:r w:rsidRPr="00DE75EB">
          <w:rPr>
            <w:rStyle w:val="a9"/>
            <w:rFonts w:ascii="Times New Roman" w:hAnsi="Times New Roman"/>
            <w:sz w:val="24"/>
            <w:szCs w:val="24"/>
          </w:rPr>
          <w:t>press@enpf.kz</w:t>
        </w:r>
      </w:hyperlink>
    </w:p>
    <w:sectPr w:rsidR="003A0295" w:rsidRPr="00B8213E" w:rsidSect="00726736">
      <w:footerReference w:type="even" r:id="rId9"/>
      <w:footerReference w:type="default" r:id="rId10"/>
      <w:headerReference w:type="first" r:id="rId11"/>
      <w:pgSz w:w="11906" w:h="16838" w:code="9"/>
      <w:pgMar w:top="426" w:right="567" w:bottom="284" w:left="1134" w:header="567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74F" w:rsidRDefault="00B7374F" w:rsidP="003A0295">
      <w:pPr>
        <w:spacing w:after="0" w:line="240" w:lineRule="auto"/>
      </w:pPr>
      <w:r>
        <w:separator/>
      </w:r>
    </w:p>
  </w:endnote>
  <w:endnote w:type="continuationSeparator" w:id="1">
    <w:p w:rsidR="00B7374F" w:rsidRDefault="00B7374F" w:rsidP="003A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63691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329A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09A7">
      <w:rPr>
        <w:rStyle w:val="a7"/>
        <w:noProof/>
      </w:rPr>
      <w:t>2</w:t>
    </w:r>
    <w:r>
      <w:rPr>
        <w:rStyle w:val="a7"/>
      </w:rPr>
      <w:fldChar w:fldCharType="end"/>
    </w:r>
  </w:p>
  <w:p w:rsidR="00756D31" w:rsidRDefault="00B7374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D31" w:rsidRDefault="00B7374F">
    <w:pPr>
      <w:pStyle w:val="a5"/>
      <w:framePr w:wrap="around" w:vAnchor="text" w:hAnchor="margin" w:xAlign="right" w:y="1"/>
      <w:rPr>
        <w:rStyle w:val="a7"/>
      </w:rPr>
    </w:pPr>
  </w:p>
  <w:p w:rsidR="00DE63A8" w:rsidRPr="0001569F" w:rsidRDefault="00E329A8" w:rsidP="00A8495A">
    <w:pPr>
      <w:pStyle w:val="a5"/>
      <w:spacing w:after="0" w:line="240" w:lineRule="auto"/>
      <w:rPr>
        <w:rFonts w:ascii="Times New Roman" w:hAnsi="Times New Roman"/>
        <w:color w:val="4A442A" w:themeColor="background2" w:themeShade="40"/>
        <w:sz w:val="18"/>
        <w:szCs w:val="18"/>
      </w:rPr>
    </w:pPr>
    <w:r w:rsidRPr="0001569F">
      <w:rPr>
        <w:rFonts w:ascii="Times New Roman" w:hAnsi="Times New Roman"/>
        <w:color w:val="4A442A" w:themeColor="background2" w:themeShade="40"/>
        <w:sz w:val="18"/>
        <w:szCs w:val="18"/>
      </w:rPr>
      <w:t xml:space="preserve">Полезная ссылка: </w:t>
    </w:r>
    <w:hyperlink r:id="rId1" w:history="1">
      <w:r w:rsidRPr="0001569F">
        <w:rPr>
          <w:rStyle w:val="a9"/>
          <w:rFonts w:ascii="Times New Roman" w:hAnsi="Times New Roman"/>
          <w:color w:val="4A442A" w:themeColor="background2" w:themeShade="40"/>
          <w:sz w:val="18"/>
          <w:szCs w:val="18"/>
        </w:rPr>
        <w:t>http://www.enpf.kz/</w:t>
      </w:r>
    </w:hyperlink>
  </w:p>
  <w:p w:rsidR="00C438AA" w:rsidRPr="00FF4645" w:rsidRDefault="00B7374F" w:rsidP="00C438AA">
    <w:pPr>
      <w:pStyle w:val="a5"/>
      <w:spacing w:after="0" w:line="240" w:lineRule="auto"/>
      <w:rPr>
        <w:rFonts w:ascii="Times New Roman" w:hAnsi="Times New Roman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74F" w:rsidRDefault="00B7374F" w:rsidP="003A0295">
      <w:pPr>
        <w:spacing w:after="0" w:line="240" w:lineRule="auto"/>
      </w:pPr>
      <w:r>
        <w:separator/>
      </w:r>
    </w:p>
  </w:footnote>
  <w:footnote w:type="continuationSeparator" w:id="1">
    <w:p w:rsidR="00B7374F" w:rsidRDefault="00B7374F" w:rsidP="003A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6" w:rsidRDefault="00726736">
    <w:pPr>
      <w:pStyle w:val="a3"/>
    </w:pPr>
    <w:r w:rsidRPr="00566592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-80010</wp:posOffset>
          </wp:positionV>
          <wp:extent cx="2876550" cy="333375"/>
          <wp:effectExtent l="0" t="0" r="0" b="9525"/>
          <wp:wrapSquare wrapText="bothSides"/>
          <wp:docPr id="55" name="Рисунок 1" descr="0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 descr="003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7655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26736" w:rsidRDefault="00636917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54.45pt;margin-top:12.85pt;width:590.25pt;height:50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TTtA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" filled="f" stroked="f">
          <v:textbox>
            <w:txbxContent>
              <w:p w:rsidR="00566592" w:rsidRDefault="00566592" w:rsidP="00566592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  <w:lang w:val="en-US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ПРЕСС-РЕЛИЗ</w:t>
                </w:r>
              </w:p>
              <w:p w:rsidR="00566592" w:rsidRPr="000C3214" w:rsidRDefault="00566592" w:rsidP="00566592">
                <w:pPr>
                  <w:spacing w:after="120"/>
                  <w:ind w:left="142"/>
                  <w:jc w:val="center"/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>«</w:t>
                </w:r>
                <w:r w:rsidR="00101FBD">
                  <w:rPr>
                    <w:rFonts w:ascii="Times New Roman" w:hAnsi="Times New Roman"/>
                    <w:b/>
                    <w:sz w:val="26"/>
                    <w:szCs w:val="26"/>
                    <w:lang w:val="en-US"/>
                  </w:rPr>
                  <w:t>6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» </w:t>
                </w:r>
                <w:r w:rsidR="00101FBD">
                  <w:rPr>
                    <w:rFonts w:ascii="Times New Roman" w:hAnsi="Times New Roman"/>
                    <w:b/>
                    <w:sz w:val="26"/>
                    <w:szCs w:val="26"/>
                  </w:rPr>
                  <w:t>сентября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201</w:t>
                </w:r>
                <w:r w:rsidR="00101FBD">
                  <w:rPr>
                    <w:rFonts w:ascii="Times New Roman" w:hAnsi="Times New Roman"/>
                    <w:b/>
                    <w:sz w:val="26"/>
                    <w:szCs w:val="26"/>
                  </w:rPr>
                  <w:t>8</w:t>
                </w:r>
                <w:r>
                  <w:rPr>
                    <w:rFonts w:ascii="Times New Roman" w:hAnsi="Times New Roman"/>
                    <w:b/>
                    <w:sz w:val="26"/>
                    <w:szCs w:val="26"/>
                  </w:rPr>
                  <w:t xml:space="preserve"> года</w:t>
                </w:r>
              </w:p>
            </w:txbxContent>
          </v:textbox>
        </v:shape>
      </w:pict>
    </w:r>
    <w:r>
      <w:rPr>
        <w:noProof/>
        <w:lang w:eastAsia="ru-RU"/>
      </w:rPr>
      <w:pict>
        <v:line id="Line 1" o:spid="_x0000_s4097" style="position:absolute;z-index:251661312;visibility:visible;mso-wrap-distance-top:-6e-5mm;mso-wrap-distance-bottom:-6e-5mm" from="-3.45pt,8.5pt" to="503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I8w+tt0AAAAJAQAADwAAAAAAAAAAAAAAAABsBAAAZHJzL2Rvd25yZXYueG1sUEsFBgAAAAAEAAQA&#10;8wAAAHYFAAAAAA==&#10;" strokeweight="1pt"/>
      </w:pict>
    </w:r>
  </w:p>
  <w:p w:rsidR="00726736" w:rsidRDefault="00726736">
    <w:pPr>
      <w:pStyle w:val="a3"/>
    </w:pPr>
  </w:p>
  <w:p w:rsidR="00726736" w:rsidRDefault="00726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48A"/>
    <w:multiLevelType w:val="multilevel"/>
    <w:tmpl w:val="0D8AB6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0295"/>
    <w:rsid w:val="00051FC3"/>
    <w:rsid w:val="00065746"/>
    <w:rsid w:val="00073F6F"/>
    <w:rsid w:val="000747BA"/>
    <w:rsid w:val="000866F2"/>
    <w:rsid w:val="00087A6B"/>
    <w:rsid w:val="000A109B"/>
    <w:rsid w:val="000A1FD4"/>
    <w:rsid w:val="000B3029"/>
    <w:rsid w:val="000B6B4E"/>
    <w:rsid w:val="000E0F84"/>
    <w:rsid w:val="000E34DB"/>
    <w:rsid w:val="000E7BF5"/>
    <w:rsid w:val="000F0D9F"/>
    <w:rsid w:val="00101FBD"/>
    <w:rsid w:val="00115B3F"/>
    <w:rsid w:val="00142DD7"/>
    <w:rsid w:val="00146839"/>
    <w:rsid w:val="00150017"/>
    <w:rsid w:val="00155466"/>
    <w:rsid w:val="00160438"/>
    <w:rsid w:val="0016401D"/>
    <w:rsid w:val="00181F9D"/>
    <w:rsid w:val="00185216"/>
    <w:rsid w:val="0019601D"/>
    <w:rsid w:val="00197A68"/>
    <w:rsid w:val="001A0BBC"/>
    <w:rsid w:val="001A22F4"/>
    <w:rsid w:val="001B1DA0"/>
    <w:rsid w:val="001F4BB0"/>
    <w:rsid w:val="0020504C"/>
    <w:rsid w:val="002331D8"/>
    <w:rsid w:val="0023431E"/>
    <w:rsid w:val="00240B87"/>
    <w:rsid w:val="00240CD8"/>
    <w:rsid w:val="002540FF"/>
    <w:rsid w:val="00275CBF"/>
    <w:rsid w:val="00276F81"/>
    <w:rsid w:val="00293DE4"/>
    <w:rsid w:val="002C1F8C"/>
    <w:rsid w:val="002D22F0"/>
    <w:rsid w:val="002E7536"/>
    <w:rsid w:val="00315DCD"/>
    <w:rsid w:val="00320A45"/>
    <w:rsid w:val="00331837"/>
    <w:rsid w:val="00344A83"/>
    <w:rsid w:val="00345962"/>
    <w:rsid w:val="0034628C"/>
    <w:rsid w:val="00353B07"/>
    <w:rsid w:val="0035781A"/>
    <w:rsid w:val="003777B5"/>
    <w:rsid w:val="003865EB"/>
    <w:rsid w:val="0039513F"/>
    <w:rsid w:val="003A0295"/>
    <w:rsid w:val="003B14D9"/>
    <w:rsid w:val="003B7B39"/>
    <w:rsid w:val="003D5787"/>
    <w:rsid w:val="003F6998"/>
    <w:rsid w:val="004039C6"/>
    <w:rsid w:val="004163BC"/>
    <w:rsid w:val="004225ED"/>
    <w:rsid w:val="004409A7"/>
    <w:rsid w:val="00445E5A"/>
    <w:rsid w:val="00463979"/>
    <w:rsid w:val="00466FBA"/>
    <w:rsid w:val="004731BE"/>
    <w:rsid w:val="00481123"/>
    <w:rsid w:val="0048499D"/>
    <w:rsid w:val="00486FD9"/>
    <w:rsid w:val="00497389"/>
    <w:rsid w:val="004A023F"/>
    <w:rsid w:val="004E00C0"/>
    <w:rsid w:val="0050570B"/>
    <w:rsid w:val="0051408D"/>
    <w:rsid w:val="00520D46"/>
    <w:rsid w:val="005276CC"/>
    <w:rsid w:val="005360F3"/>
    <w:rsid w:val="005413AF"/>
    <w:rsid w:val="00566592"/>
    <w:rsid w:val="005669D8"/>
    <w:rsid w:val="0056715C"/>
    <w:rsid w:val="005910E1"/>
    <w:rsid w:val="005B05AE"/>
    <w:rsid w:val="005C3DDC"/>
    <w:rsid w:val="005E2F84"/>
    <w:rsid w:val="005F5E98"/>
    <w:rsid w:val="00636917"/>
    <w:rsid w:val="006464FB"/>
    <w:rsid w:val="00663EA6"/>
    <w:rsid w:val="00673145"/>
    <w:rsid w:val="006A375B"/>
    <w:rsid w:val="006B5CBD"/>
    <w:rsid w:val="006E7560"/>
    <w:rsid w:val="006F690E"/>
    <w:rsid w:val="00703BC7"/>
    <w:rsid w:val="00714BBE"/>
    <w:rsid w:val="00726365"/>
    <w:rsid w:val="00726736"/>
    <w:rsid w:val="00745B57"/>
    <w:rsid w:val="007601C2"/>
    <w:rsid w:val="007622AB"/>
    <w:rsid w:val="007767A5"/>
    <w:rsid w:val="00784983"/>
    <w:rsid w:val="007855C6"/>
    <w:rsid w:val="007937A1"/>
    <w:rsid w:val="00794296"/>
    <w:rsid w:val="007E1CFC"/>
    <w:rsid w:val="007F52B2"/>
    <w:rsid w:val="00814812"/>
    <w:rsid w:val="00815A25"/>
    <w:rsid w:val="0082325A"/>
    <w:rsid w:val="0083072F"/>
    <w:rsid w:val="00831E2C"/>
    <w:rsid w:val="00843857"/>
    <w:rsid w:val="0085531A"/>
    <w:rsid w:val="00860C00"/>
    <w:rsid w:val="008839D6"/>
    <w:rsid w:val="00895EB1"/>
    <w:rsid w:val="008A32AC"/>
    <w:rsid w:val="008A7E7A"/>
    <w:rsid w:val="008F02E3"/>
    <w:rsid w:val="008F5297"/>
    <w:rsid w:val="008F7D66"/>
    <w:rsid w:val="009075B7"/>
    <w:rsid w:val="009079D4"/>
    <w:rsid w:val="00915C5B"/>
    <w:rsid w:val="00957971"/>
    <w:rsid w:val="00965775"/>
    <w:rsid w:val="00986671"/>
    <w:rsid w:val="009A4122"/>
    <w:rsid w:val="00A13F34"/>
    <w:rsid w:val="00A256D6"/>
    <w:rsid w:val="00A34D26"/>
    <w:rsid w:val="00A61970"/>
    <w:rsid w:val="00A77C6E"/>
    <w:rsid w:val="00A957A8"/>
    <w:rsid w:val="00A966C8"/>
    <w:rsid w:val="00B0612E"/>
    <w:rsid w:val="00B07A14"/>
    <w:rsid w:val="00B23E9F"/>
    <w:rsid w:val="00B44553"/>
    <w:rsid w:val="00B65239"/>
    <w:rsid w:val="00B7374F"/>
    <w:rsid w:val="00B8213E"/>
    <w:rsid w:val="00BA08AF"/>
    <w:rsid w:val="00BA2B62"/>
    <w:rsid w:val="00BC4D1D"/>
    <w:rsid w:val="00BD77B7"/>
    <w:rsid w:val="00BE01B9"/>
    <w:rsid w:val="00BF2BB4"/>
    <w:rsid w:val="00C0145D"/>
    <w:rsid w:val="00C0708F"/>
    <w:rsid w:val="00C1023F"/>
    <w:rsid w:val="00C105CF"/>
    <w:rsid w:val="00C20326"/>
    <w:rsid w:val="00C30397"/>
    <w:rsid w:val="00C35E9D"/>
    <w:rsid w:val="00C36698"/>
    <w:rsid w:val="00C454FD"/>
    <w:rsid w:val="00C53CA5"/>
    <w:rsid w:val="00C62080"/>
    <w:rsid w:val="00C954E7"/>
    <w:rsid w:val="00CB6C0C"/>
    <w:rsid w:val="00CC02A0"/>
    <w:rsid w:val="00CD0283"/>
    <w:rsid w:val="00D07378"/>
    <w:rsid w:val="00D15BCF"/>
    <w:rsid w:val="00D209B1"/>
    <w:rsid w:val="00D4161D"/>
    <w:rsid w:val="00D629AF"/>
    <w:rsid w:val="00D66DEA"/>
    <w:rsid w:val="00D90360"/>
    <w:rsid w:val="00DD2A7C"/>
    <w:rsid w:val="00DE020A"/>
    <w:rsid w:val="00DE4A12"/>
    <w:rsid w:val="00DE7488"/>
    <w:rsid w:val="00DE75EB"/>
    <w:rsid w:val="00E329A8"/>
    <w:rsid w:val="00E35EA1"/>
    <w:rsid w:val="00E7075D"/>
    <w:rsid w:val="00E80DC8"/>
    <w:rsid w:val="00E8695E"/>
    <w:rsid w:val="00E86AEC"/>
    <w:rsid w:val="00EA46EE"/>
    <w:rsid w:val="00EE5A1F"/>
    <w:rsid w:val="00EF3E5E"/>
    <w:rsid w:val="00EF3FC6"/>
    <w:rsid w:val="00F32204"/>
    <w:rsid w:val="00F36EB4"/>
    <w:rsid w:val="00F4063D"/>
    <w:rsid w:val="00F46839"/>
    <w:rsid w:val="00F4784F"/>
    <w:rsid w:val="00F55293"/>
    <w:rsid w:val="00F55FE2"/>
    <w:rsid w:val="00F65519"/>
    <w:rsid w:val="00F749CD"/>
    <w:rsid w:val="00F85B34"/>
    <w:rsid w:val="00F91E33"/>
    <w:rsid w:val="00F96F8A"/>
    <w:rsid w:val="00FB0D1D"/>
    <w:rsid w:val="00FB3F01"/>
    <w:rsid w:val="00FB700E"/>
    <w:rsid w:val="00FC6CE2"/>
    <w:rsid w:val="00FD3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02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A0295"/>
    <w:rPr>
      <w:rFonts w:ascii="Calibri" w:eastAsia="Calibri" w:hAnsi="Calibri" w:cs="Times New Roman"/>
      <w:sz w:val="20"/>
      <w:szCs w:val="20"/>
    </w:rPr>
  </w:style>
  <w:style w:type="paragraph" w:styleId="a5">
    <w:name w:val="footer"/>
    <w:basedOn w:val="a"/>
    <w:link w:val="a6"/>
    <w:rsid w:val="003A02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A0295"/>
    <w:rPr>
      <w:rFonts w:ascii="Calibri" w:eastAsia="Calibri" w:hAnsi="Calibri" w:cs="Times New Roman"/>
      <w:sz w:val="20"/>
      <w:szCs w:val="20"/>
    </w:rPr>
  </w:style>
  <w:style w:type="character" w:styleId="a7">
    <w:name w:val="page number"/>
    <w:basedOn w:val="a0"/>
    <w:rsid w:val="003A0295"/>
  </w:style>
  <w:style w:type="paragraph" w:styleId="a8">
    <w:name w:val="Normal (Web)"/>
    <w:basedOn w:val="a"/>
    <w:uiPriority w:val="99"/>
    <w:rsid w:val="003A0295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styleId="a9">
    <w:name w:val="Hyperlink"/>
    <w:basedOn w:val="a0"/>
    <w:rsid w:val="003A0295"/>
    <w:rPr>
      <w:strike w:val="0"/>
      <w:dstrike w:val="0"/>
      <w:color w:val="001CAC"/>
      <w:u w:val="none"/>
      <w:effect w:val="none"/>
    </w:rPr>
  </w:style>
  <w:style w:type="character" w:customStyle="1" w:styleId="s0">
    <w:name w:val="s0"/>
    <w:basedOn w:val="a0"/>
    <w:rsid w:val="003A029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basedOn w:val="a0"/>
    <w:rsid w:val="003A029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a">
    <w:name w:val="footnote text"/>
    <w:basedOn w:val="a"/>
    <w:link w:val="ab"/>
    <w:uiPriority w:val="99"/>
    <w:unhideWhenUsed/>
    <w:rsid w:val="003A029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A0295"/>
    <w:rPr>
      <w:rFonts w:ascii="Calibri" w:eastAsia="Calibri" w:hAnsi="Calibri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3A0295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9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7A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enpf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pf.k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97943-E059-4850-84A1-65B386E9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M.Olar</dc:creator>
  <cp:lastModifiedBy>s.abiltaev</cp:lastModifiedBy>
  <cp:revision>2</cp:revision>
  <cp:lastPrinted>2018-09-06T03:21:00Z</cp:lastPrinted>
  <dcterms:created xsi:type="dcterms:W3CDTF">2018-09-06T03:21:00Z</dcterms:created>
  <dcterms:modified xsi:type="dcterms:W3CDTF">2018-09-06T03:21:00Z</dcterms:modified>
</cp:coreProperties>
</file>